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CB2A3B"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colormenu v:ext="edit" fillcolor="none [3215]"/>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fillcolor="none [3215]"/>
    </o:shapedefaults>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259CDC99-EEA2-43DC-8A02-3502BD59E3CB}"/>
</file>

<file path=customXml/itemProps4.xml><?xml version="1.0" encoding="utf-8"?>
<ds:datastoreItem xmlns:ds="http://schemas.openxmlformats.org/officeDocument/2006/customXml" ds:itemID="{74BCCA71-696A-46D3-82A5-EE15F5D4617D}">
  <ds:schemaRefs>
    <ds:schemaRef ds:uri="http://purl.org/dc/elements/1.1/"/>
    <ds:schemaRef ds:uri="http://schemas.microsoft.com/office/2006/metadata/properties"/>
    <ds:schemaRef ds:uri="e3ad5229-5a0b-4426-a083-a460b6fa103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2026-03-27T13:12:00Z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0x010100629CE22DB57C9A4C8EAE8FC0AFF61E57</vt:lpwstr>
  </property>
</Properties>
</file>